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DA23" w14:textId="77777777" w:rsidR="00084B43" w:rsidRDefault="009D282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 21.01 - 03)</w:t>
      </w:r>
    </w:p>
    <w:tbl>
      <w:tblPr>
        <w:tblStyle w:val="a5"/>
        <w:tblW w:w="102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4"/>
        <w:gridCol w:w="7749"/>
      </w:tblGrid>
      <w:tr w:rsidR="00084B43" w14:paraId="687084A7" w14:textId="77777777">
        <w:trPr>
          <w:trHeight w:val="2338"/>
        </w:trPr>
        <w:tc>
          <w:tcPr>
            <w:tcW w:w="2484" w:type="dxa"/>
            <w:vAlign w:val="center"/>
          </w:tcPr>
          <w:p w14:paraId="48BD5485" w14:textId="77777777" w:rsidR="00084B43" w:rsidRDefault="00A45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23827EE1" wp14:editId="604A3D33">
                  <wp:extent cx="1478280" cy="66844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184" cy="67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04A0F" w14:textId="77777777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Силабус навчальної дисципліни</w:t>
            </w:r>
          </w:p>
          <w:p w14:paraId="6305EFD3" w14:textId="730E13BE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 w:rsidR="00B71D54" w:rsidRPr="00B71D54">
              <w:rPr>
                <w:b/>
                <w:bCs/>
                <w:sz w:val="24"/>
              </w:rPr>
              <w:t xml:space="preserve">ОСНОВИ МОДЕЛЮВАННЯ РАДІОІНФОРМАЦІЙНИХ </w:t>
            </w:r>
            <w:r w:rsidR="00B71D54" w:rsidRPr="00B71D54">
              <w:rPr>
                <w:b/>
                <w:bCs/>
                <w:sz w:val="24"/>
              </w:rPr>
              <w:br/>
              <w:t>СИСТЕМ ТА ТЕХНОЛОГІЙ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14:paraId="75CE4B57" w14:textId="7BEB16D6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Освітньо-професійної програм</w:t>
            </w:r>
            <w:r w:rsidR="009B5496"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>: «Комп'ютерно-інтегровані радіоінформаційні системи та технології»</w:t>
            </w:r>
          </w:p>
          <w:p w14:paraId="062D32B5" w14:textId="77777777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Спеціальність: 172 </w:t>
            </w:r>
            <w:r w:rsidR="00A4553C">
              <w:rPr>
                <w:b/>
                <w:color w:val="000000"/>
                <w:sz w:val="24"/>
                <w:szCs w:val="24"/>
              </w:rPr>
              <w:t xml:space="preserve">Електронні </w:t>
            </w:r>
            <w:r>
              <w:rPr>
                <w:b/>
                <w:color w:val="000000"/>
                <w:sz w:val="24"/>
                <w:szCs w:val="24"/>
              </w:rPr>
              <w:t>комунікації та радіотехніка</w:t>
            </w:r>
          </w:p>
          <w:p w14:paraId="0EFF0507" w14:textId="77777777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Галузь знань: 17 Електроніка та телекомунікації</w:t>
            </w:r>
          </w:p>
        </w:tc>
      </w:tr>
      <w:tr w:rsidR="00545A73" w14:paraId="749B473D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DF3D4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Рівень вищої о світи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FDAD8" w14:textId="357C3558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 w:rsidRPr="00152B9D">
              <w:rPr>
                <w:sz w:val="24"/>
                <w:shd w:val="clear" w:color="auto" w:fill="FFFFFF"/>
              </w:rPr>
              <w:t>Перший (бакалаврський)</w:t>
            </w:r>
          </w:p>
        </w:tc>
      </w:tr>
      <w:tr w:rsidR="00545A73" w14:paraId="53E427FD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8E6E6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Статус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EC338" w14:textId="0C2DC96E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 w:rsidRPr="00445623">
              <w:rPr>
                <w:color w:val="000000"/>
                <w:sz w:val="24"/>
                <w:shd w:val="clear" w:color="auto" w:fill="FFFFFF"/>
              </w:rPr>
              <w:t>Навчальна дисципліна вибіркового компонента із фахового переліку</w:t>
            </w:r>
          </w:p>
        </w:tc>
      </w:tr>
      <w:tr w:rsidR="00545A73" w14:paraId="0FBE006A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EFD48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7B454" w14:textId="1C8E0F6F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 w:rsidRPr="00152B9D">
              <w:rPr>
                <w:sz w:val="24"/>
                <w:shd w:val="clear" w:color="auto" w:fill="FFFFFF"/>
              </w:rPr>
              <w:t>3 (третій)</w:t>
            </w:r>
          </w:p>
        </w:tc>
      </w:tr>
      <w:tr w:rsidR="00545A73" w14:paraId="3F591A7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2ACC4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A8EE7" w14:textId="4E056706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hd w:val="clear" w:color="auto" w:fill="FFFFFF"/>
              </w:rPr>
              <w:t>5 (п'ятий)</w:t>
            </w:r>
          </w:p>
        </w:tc>
      </w:tr>
      <w:tr w:rsidR="00545A73" w14:paraId="453D52DC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A4729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Обсяг дисципліни, кредити ЄКТС/загальна кількість годин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8E59C" w14:textId="1065410C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hd w:val="clear" w:color="auto" w:fill="FFFFFF"/>
              </w:rPr>
              <w:t xml:space="preserve">4 </w:t>
            </w:r>
            <w:r w:rsidRPr="00152B9D">
              <w:rPr>
                <w:sz w:val="24"/>
                <w:shd w:val="clear" w:color="auto" w:fill="FFFFFF"/>
              </w:rPr>
              <w:t>кредит</w:t>
            </w:r>
            <w:r>
              <w:rPr>
                <w:sz w:val="24"/>
                <w:shd w:val="clear" w:color="auto" w:fill="FFFFFF"/>
              </w:rPr>
              <w:t xml:space="preserve">и </w:t>
            </w:r>
            <w:r w:rsidRPr="00152B9D">
              <w:rPr>
                <w:sz w:val="24"/>
                <w:shd w:val="clear" w:color="auto" w:fill="FFFFFF"/>
              </w:rPr>
              <w:t>/</w:t>
            </w:r>
            <w:r>
              <w:rPr>
                <w:sz w:val="24"/>
                <w:shd w:val="clear" w:color="auto" w:fill="FFFFFF"/>
              </w:rPr>
              <w:t xml:space="preserve"> 120</w:t>
            </w:r>
            <w:r w:rsidRPr="00152B9D">
              <w:rPr>
                <w:sz w:val="24"/>
                <w:shd w:val="clear" w:color="auto" w:fill="FFFFFF"/>
              </w:rPr>
              <w:t xml:space="preserve"> годин</w:t>
            </w:r>
          </w:p>
        </w:tc>
      </w:tr>
      <w:tr w:rsidR="00545A73" w14:paraId="30449A73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09CCF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C97B4" w14:textId="3446E0BF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 w:rsidRPr="00152B9D">
              <w:rPr>
                <w:sz w:val="24"/>
                <w:shd w:val="clear" w:color="auto" w:fill="FFFFFF"/>
              </w:rPr>
              <w:t>Українська</w:t>
            </w:r>
          </w:p>
        </w:tc>
      </w:tr>
      <w:tr w:rsidR="00B71D54" w14:paraId="67910538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6013F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Що буде вивчатися (предмет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AB510" w14:textId="1BCD55B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13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24"/>
                <w:shd w:val="clear" w:color="auto" w:fill="FFFFFF"/>
              </w:rPr>
              <w:t>Навчальна дисципліна є теоретичною основою сукупності знань та умінь, що формують профіль фахівця з телекомунікацій та радіотехніки в області моделювання телекомунікаційних та радіоелектронних систем. Предметом навчання є методи математичного моделювання сигналів та завад, а також власне функціональних ланок телекомунікаційних та радіоелектронних систем. Основна увага приділяється формуванню у студента навичок використання інформаційних технологій для вирішення задач моделювання.</w:t>
            </w:r>
          </w:p>
        </w:tc>
      </w:tr>
      <w:tr w:rsidR="00B71D54" w14:paraId="4B58D33B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23073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це цікаво/потрібно вивчати (мета)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99653" w14:textId="45CD37DD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Метою викладання дисципліни є детальне розкриття основ побудови математичних моделей сигналів, шумів та завад, а також власне пристроїв, систем та комплексів радіотехнічних засобів спостереження, навігації і зв’язку у цивільній авіації на основі застосованих в апаратурі фізичних явищ, електричних схем та особливостей застосування засобів спостереження, навігації і зв’язку.</w:t>
            </w:r>
          </w:p>
        </w:tc>
      </w:tr>
      <w:tr w:rsidR="00B71D54" w14:paraId="495B80D7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C598C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D4BFD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ПРН01. Знання теорій та методів фундаментальних та загальноінженерних наук в об’ємі необхідному для розв’язання спеціалізованих задач та практичних проблем у галузі професійної діяльності.</w:t>
            </w:r>
          </w:p>
          <w:p w14:paraId="1148EB86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ПРН03. Вміння застосовувати знання в галузі інформатики й сучасних інформаційних технологій, обчислювальної і мікропроцесорної техніки та програмування, програмних засобів для розв’язання спеціалізованих задач та практичних проблем у галузі професійної діяльності.</w:t>
            </w:r>
          </w:p>
          <w:p w14:paraId="35803984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ПРН04. Здатність брати участь у створенні прикладного програмного забезпечення для елементів (модулів, блоків, вузлів) телекомунікаційних систем, інфокомунікаційних, телекомунікаційних мереж, радіотехнічних систем та систем телевізійного й радіомовлення тощо.</w:t>
            </w:r>
          </w:p>
          <w:p w14:paraId="132B3B85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ПРН12. Вміння використовувати системи моделювання та автоматизації схемотехнічного проектування для розроблення елементів, вузлів, блоків радіотехнічних та телекомунікаційних систем.</w:t>
            </w:r>
          </w:p>
          <w:p w14:paraId="7C972A7D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lastRenderedPageBreak/>
              <w:t>ПРН16. Вміння використовувати інформаційні технології оброблення даних та прийняття рішень під час проєктування та експлуатації комп’ютерно-інтегрованих радіоелектронних систем.</w:t>
            </w:r>
          </w:p>
          <w:p w14:paraId="4E46010F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ПРН17. Здатність обґрунтовувати принципи побудови та функціонування комп’ютерно-інтегрованих радіоелектронних систем під час їх проєктування та експлуатації.</w:t>
            </w:r>
          </w:p>
          <w:p w14:paraId="6EA37BD5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ПРН19. Поглиблені знання щодо функціонування авіаційних комп’ютерно-інтегрованих засобів радіотехнічного забезпечення польотів.</w:t>
            </w:r>
          </w:p>
          <w:p w14:paraId="161F49B6" w14:textId="10D27CFD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ПРН20. Здатність здійснювати оцінку ефективності основних процесів експлуатації комп’ютерно-інтегрованих радіоелектронних систем.</w:t>
            </w:r>
          </w:p>
        </w:tc>
      </w:tr>
      <w:tr w:rsidR="00B71D54" w14:paraId="1BDE8E7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A9B03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58A0D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ЗК1. Здатність до абстрактного мислення, аналізу та синтезу.</w:t>
            </w:r>
          </w:p>
          <w:p w14:paraId="011DE892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ЗК2. Здатність застосовувати знання у практичних ситуаціях.</w:t>
            </w:r>
          </w:p>
          <w:p w14:paraId="736FE654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ЗК3. Здатність планувати та управляти часом. </w:t>
            </w:r>
          </w:p>
          <w:p w14:paraId="26E414B0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ЗК4. Знання та розуміння предметної області та розуміння професійної діяльності.</w:t>
            </w:r>
          </w:p>
          <w:p w14:paraId="16FA5FCF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ЗК5. Здатність спілкуватися державною мовою як усно, так і письмово.</w:t>
            </w:r>
          </w:p>
          <w:p w14:paraId="1E3A40B3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ЗК7. Здатність вчитися і оволодівати сучасними знаннями.</w:t>
            </w:r>
          </w:p>
          <w:p w14:paraId="3BD0C4DB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ЗК8. Вміння виявляти, ставити та вирішувати проблеми.</w:t>
            </w:r>
          </w:p>
          <w:p w14:paraId="531CD761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ЗК13. Здатність здійснювати пошук та аналізувати інформацію з різних джерел.</w:t>
            </w:r>
          </w:p>
          <w:p w14:paraId="147F8B91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ЗК14. Здатність спілкуватися іноземною мовою (іноземними мовами) у професійній діяльності, зокрема читати фахову літературу іноземною мовою (іноземними мовами).</w:t>
            </w:r>
          </w:p>
          <w:p w14:paraId="7C19FFA8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ЗК15. Здатність використання інформаційних і комунікаційних технологій.</w:t>
            </w:r>
          </w:p>
          <w:p w14:paraId="0C71C2E6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ФК2. Здатність вирішувати стандартні завдання професійної діяльності на основі інформаційної та бібліографічної культури із застосуванням інформаційно-комунікаційних технологій і з урахуванням основних вимог інформаційної безпеки.</w:t>
            </w:r>
          </w:p>
          <w:p w14:paraId="034EB691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ФК3. Здатність використовувати базові методи, способи та засоби отримання, передавання, обробки та зберігання інформації.</w:t>
            </w:r>
          </w:p>
          <w:p w14:paraId="7DBE9750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ФК4. Здатність здійснювати комп'ютерне моделювання пристроїв, систем і процесів з використанням універсальних пакетів прикладних програм.</w:t>
            </w:r>
          </w:p>
          <w:p w14:paraId="13BFD293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ФК8. Готовність сприяти впровадженню перспективних технологій і стандартів. </w:t>
            </w:r>
          </w:p>
          <w:p w14:paraId="40FE1B35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ФК16. Здатність застосовувати базові знання наукових понять, теорій і методів, необхідних для розуміння принципів роботи та функціонального призначення радіотехнічних та телекомунікаційних систем. </w:t>
            </w:r>
          </w:p>
          <w:p w14:paraId="6F6696DE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ФК17. Здатність брати участь у створенні прикладного програмного забезпечення для елементів (модулів, блоків, вузлів) радіотехнічних та телекомунікаційних систем. </w:t>
            </w:r>
          </w:p>
          <w:p w14:paraId="14D71F75" w14:textId="4DB6C1F3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hd w:val="clear" w:color="auto" w:fill="FFFFFF"/>
              </w:rPr>
              <w:t>ФК18. Здатність оцінювати ефективність експлуатації засобів радіотехнічного обслуговування польотів.</w:t>
            </w:r>
          </w:p>
        </w:tc>
      </w:tr>
      <w:tr w:rsidR="00B71D54" w14:paraId="2DE7BEBB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D3A16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Навчальна логістика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A6539" w14:textId="77777777" w:rsidR="00B71D54" w:rsidRDefault="00B71D54" w:rsidP="00B71D54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b/>
                <w:bCs/>
                <w:sz w:val="24"/>
              </w:rPr>
              <w:t xml:space="preserve">Зміст дисципліни: </w:t>
            </w:r>
            <w:r>
              <w:rPr>
                <w:sz w:val="24"/>
                <w:shd w:val="clear" w:color="auto" w:fill="FFFFFF"/>
              </w:rPr>
              <w:t>Задачі та методи моделювання. Характеристики процесу моделювання. Метод найменших квадратів. Імітаційне моделювання. Генерування випадкових величин з заданим законом розподілу. Задачі оптимізації в радіотехніці. Математичні основи моделювання радіосистем. Формальний опис радіотехнічних систем. Методи побудови математичних моделей радіосистем.</w:t>
            </w:r>
          </w:p>
          <w:p w14:paraId="3B5A0177" w14:textId="77777777" w:rsidR="00B71D54" w:rsidRDefault="00B71D54" w:rsidP="00B71D54">
            <w:pPr>
              <w:ind w:left="130" w:right="140"/>
              <w:jc w:val="both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 xml:space="preserve">Види занять: </w:t>
            </w:r>
            <w:r>
              <w:rPr>
                <w:bCs/>
                <w:sz w:val="24"/>
              </w:rPr>
              <w:t xml:space="preserve">Лекційні та лабораторні. </w:t>
            </w:r>
          </w:p>
          <w:p w14:paraId="23E1F103" w14:textId="06F71032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Методи навчання: </w:t>
            </w:r>
            <w:r>
              <w:rPr>
                <w:sz w:val="24"/>
              </w:rPr>
              <w:t>студентсько-орієнтоване навчання, презентації, бесіди та дискусії</w:t>
            </w:r>
          </w:p>
        </w:tc>
      </w:tr>
      <w:tr w:rsidR="00B71D54" w14:paraId="77EAB3A4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CE014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Пререквізити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D386E" w14:textId="3E4510FE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Базується на таких дисциплінах, як: «Вища математика», «Основи інформатики, програмування та інформаційних технологій», «Основи електроніки та схемотехніки», «Основи теорії електричних кіл», «Теорія інформації, сигнали та процеси в телекомунікаціях та радіотехніці», «Теорія кодування в телекомунікаціях та радіотехніці»</w:t>
            </w:r>
          </w:p>
        </w:tc>
      </w:tr>
      <w:tr w:rsidR="00B71D54" w14:paraId="510B822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A9923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Пореквізити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17F41" w14:textId="5DAEACB0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Є базою таких дисциплін як: «Інтелектуальні системи та технології прийняття рішень у телекомунікаціях та радіотехніці», «Конструювання та комп’ютерне проектування радіоінформаційних систем», «Цифрове оброблення сигналів у радіоінформаційних системах».</w:t>
            </w:r>
          </w:p>
        </w:tc>
      </w:tr>
      <w:tr w:rsidR="00B71D54" w14:paraId="2A5D1A95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E1DEE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Інформаційне </w:t>
            </w:r>
          </w:p>
          <w:p w14:paraId="041F0E5A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забезпечення</w:t>
            </w:r>
          </w:p>
          <w:p w14:paraId="367652D6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 фонду та репозитарію НТБ НАУ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6DE3E" w14:textId="77777777" w:rsidR="00B71D54" w:rsidRDefault="00B71D54" w:rsidP="00B71D54">
            <w:pPr>
              <w:ind w:left="130" w:right="14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Методи математичного моделювання: Методичні рекомендації до виконання лабораторних робіт / Укладачі І.Г. Прокопенко, О.О.Семенов. – К.: НАУ, 2007. – 62 с. </w:t>
            </w:r>
          </w:p>
          <w:p w14:paraId="08D339CD" w14:textId="294AC08C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4"/>
                <w:lang w:val="ru-RU"/>
              </w:rPr>
              <w:t>2. Стеценко І.В. Моделювання систем: навч. посіб.  – Черкаси : ЧДТУ, 2020. – 399 с.</w:t>
            </w:r>
          </w:p>
        </w:tc>
      </w:tr>
      <w:tr w:rsidR="00B71D54" w14:paraId="5B1677B8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186F1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Локація та матеріально-технічне забезпечення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A865A" w14:textId="77777777" w:rsidR="00B71D54" w:rsidRDefault="00B71D54" w:rsidP="00B71D54">
            <w:pPr>
              <w:ind w:left="13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Корп. 3, ауд. 3/114, 3/302. </w:t>
            </w:r>
          </w:p>
          <w:p w14:paraId="5FAF171C" w14:textId="3DF0F95F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>
              <w:rPr>
                <w:sz w:val="24"/>
              </w:rPr>
              <w:t>Комп'ютери зі спеціалізованими програмами, проектор, екран</w:t>
            </w:r>
          </w:p>
        </w:tc>
      </w:tr>
      <w:tr w:rsidR="00B71D54" w14:paraId="090A73E1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BB2ED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BE2D8" w14:textId="48A59FBB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Диференційовий залік, тестування</w:t>
            </w:r>
          </w:p>
        </w:tc>
      </w:tr>
      <w:tr w:rsidR="00B71D54" w14:paraId="6457EA0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C386E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DCEEA" w14:textId="7CEEC790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Кафедра телекомунікаційних та радіоелектронних систем</w:t>
            </w:r>
          </w:p>
        </w:tc>
      </w:tr>
      <w:tr w:rsidR="00B71D54" w14:paraId="7DA3413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B0F74" w14:textId="77777777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C8BFC" w14:textId="7024F2AF" w:rsidR="00B71D54" w:rsidRDefault="00B71D54" w:rsidP="00B71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Факультет аеронавігації, електроніки та телекомунікацій</w:t>
            </w:r>
          </w:p>
        </w:tc>
      </w:tr>
      <w:tr w:rsidR="00545A73" w14:paraId="19656017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B1414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Викладач(і)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7753" w:type="dxa"/>
              <w:tblBorders>
                <w:insideH w:val="single" w:sz="18" w:space="0" w:color="FFFFFF"/>
                <w:insideV w:val="single" w:sz="18" w:space="0" w:color="FFFFFF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355"/>
              <w:gridCol w:w="5398"/>
            </w:tblGrid>
            <w:tr w:rsidR="00545A73" w:rsidRPr="007D1479" w14:paraId="179576FE" w14:textId="77777777" w:rsidTr="00EF4DB7">
              <w:tc>
                <w:tcPr>
                  <w:tcW w:w="2355" w:type="dxa"/>
                  <w:shd w:val="clear" w:color="auto" w:fill="FFFFFF"/>
                </w:tcPr>
                <w:p w14:paraId="0E47B7C2" w14:textId="77777777" w:rsidR="00545A73" w:rsidRPr="007D1479" w:rsidRDefault="009B5496" w:rsidP="00545A73">
                  <w:pPr>
                    <w:rPr>
                      <w:b/>
                      <w:bCs/>
                      <w:color w:val="000000"/>
                      <w:sz w:val="24"/>
                      <w:shd w:val="clear" w:color="auto" w:fill="FFFFFF"/>
                      <w:lang w:val="en-US"/>
                    </w:rPr>
                  </w:pPr>
                  <w:r>
                    <w:rPr>
                      <w:b/>
                      <w:bCs/>
                      <w:sz w:val="24"/>
                    </w:rPr>
                    <w:pict w14:anchorId="5CB1063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7.25pt;height:116.25pt">
                        <v:imagedata r:id="rId6" o:title="1"/>
                      </v:shape>
                    </w:pict>
                  </w:r>
                </w:p>
              </w:tc>
              <w:tc>
                <w:tcPr>
                  <w:tcW w:w="5398" w:type="dxa"/>
                  <w:shd w:val="clear" w:color="auto" w:fill="FFFFFF"/>
                </w:tcPr>
                <w:p w14:paraId="70615029" w14:textId="77777777" w:rsidR="00545A73" w:rsidRPr="007D1479" w:rsidRDefault="00545A73" w:rsidP="00545A73">
                  <w:pPr>
                    <w:rPr>
                      <w:b/>
                      <w:bCs/>
                      <w:sz w:val="24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>ЗАЛІСЬКИЙ МАКСИМ ЮРІЙОВИЧ</w:t>
                  </w:r>
                </w:p>
                <w:p w14:paraId="604D280F" w14:textId="77777777" w:rsidR="00545A73" w:rsidRPr="00055574" w:rsidRDefault="00545A73" w:rsidP="00545A73">
                  <w:pPr>
                    <w:rPr>
                      <w:bCs/>
                      <w:sz w:val="24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 xml:space="preserve">Посада: </w:t>
                  </w:r>
                  <w:r>
                    <w:rPr>
                      <w:bCs/>
                      <w:sz w:val="24"/>
                    </w:rPr>
                    <w:t>професор</w:t>
                  </w:r>
                  <w:r w:rsidRPr="00055574">
                    <w:rPr>
                      <w:bCs/>
                      <w:sz w:val="24"/>
                    </w:rPr>
                    <w:t xml:space="preserve"> кафедри ТКРС</w:t>
                  </w:r>
                </w:p>
                <w:p w14:paraId="0B06A856" w14:textId="77777777" w:rsidR="00545A73" w:rsidRPr="00055574" w:rsidRDefault="00545A73" w:rsidP="00545A73">
                  <w:pPr>
                    <w:rPr>
                      <w:bCs/>
                      <w:sz w:val="24"/>
                    </w:rPr>
                  </w:pPr>
                  <w:r w:rsidRPr="00055574">
                    <w:rPr>
                      <w:b/>
                      <w:bCs/>
                      <w:sz w:val="24"/>
                    </w:rPr>
                    <w:t xml:space="preserve">Науковий ступінь: </w:t>
                  </w:r>
                  <w:r w:rsidRPr="00055574">
                    <w:rPr>
                      <w:bCs/>
                      <w:sz w:val="24"/>
                    </w:rPr>
                    <w:t>доктор технічних наук</w:t>
                  </w:r>
                </w:p>
                <w:p w14:paraId="19749967" w14:textId="77777777" w:rsidR="00545A73" w:rsidRPr="00055574" w:rsidRDefault="00545A73" w:rsidP="00545A73">
                  <w:pPr>
                    <w:rPr>
                      <w:bCs/>
                      <w:sz w:val="24"/>
                    </w:rPr>
                  </w:pPr>
                  <w:r w:rsidRPr="00055574">
                    <w:rPr>
                      <w:b/>
                      <w:bCs/>
                      <w:sz w:val="24"/>
                    </w:rPr>
                    <w:t xml:space="preserve">Вчене звання: </w:t>
                  </w:r>
                  <w:r>
                    <w:rPr>
                      <w:bCs/>
                      <w:sz w:val="24"/>
                    </w:rPr>
                    <w:t>професор</w:t>
                  </w:r>
                </w:p>
                <w:p w14:paraId="292DB3B3" w14:textId="77777777" w:rsidR="00545A73" w:rsidRPr="007D1479" w:rsidRDefault="00545A73" w:rsidP="00545A73">
                  <w:pPr>
                    <w:rPr>
                      <w:b/>
                      <w:bCs/>
                      <w:sz w:val="24"/>
                      <w:lang w:val="ru-RU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>Профайл викладача:</w:t>
                  </w:r>
                  <w:r w:rsidRPr="007D1479">
                    <w:rPr>
                      <w:b/>
                      <w:bCs/>
                      <w:sz w:val="24"/>
                      <w:lang w:val="ru-RU"/>
                    </w:rPr>
                    <w:t xml:space="preserve"> </w:t>
                  </w:r>
                  <w:r w:rsidRPr="00055574">
                    <w:rPr>
                      <w:bCs/>
                      <w:sz w:val="22"/>
                      <w:szCs w:val="22"/>
                      <w:lang w:val="ru-RU"/>
                    </w:rPr>
                    <w:t>http://www.lib.nau.edu.ua/naukpraci/teacher.php?id=11220</w:t>
                  </w:r>
                </w:p>
                <w:p w14:paraId="5953A51B" w14:textId="77777777" w:rsidR="00545A73" w:rsidRPr="00152B9D" w:rsidRDefault="00545A73" w:rsidP="00545A73">
                  <w:pPr>
                    <w:rPr>
                      <w:bCs/>
                      <w:sz w:val="24"/>
                    </w:rPr>
                  </w:pPr>
                  <w:r w:rsidRPr="00152B9D">
                    <w:rPr>
                      <w:b/>
                      <w:bCs/>
                      <w:sz w:val="24"/>
                    </w:rPr>
                    <w:t xml:space="preserve">Тел.: </w:t>
                  </w:r>
                  <w:r w:rsidRPr="00152B9D">
                    <w:rPr>
                      <w:bCs/>
                      <w:sz w:val="24"/>
                    </w:rPr>
                    <w:t>(044) 406-7</w:t>
                  </w:r>
                  <w:r>
                    <w:rPr>
                      <w:bCs/>
                      <w:sz w:val="24"/>
                    </w:rPr>
                    <w:t>4</w:t>
                  </w:r>
                  <w:r w:rsidRPr="00152B9D">
                    <w:rPr>
                      <w:bCs/>
                      <w:sz w:val="24"/>
                    </w:rPr>
                    <w:t>-</w:t>
                  </w:r>
                  <w:r>
                    <w:rPr>
                      <w:bCs/>
                      <w:sz w:val="24"/>
                    </w:rPr>
                    <w:t>79</w:t>
                  </w:r>
                </w:p>
                <w:p w14:paraId="78F1D6CB" w14:textId="46876D6E" w:rsidR="00545A73" w:rsidRPr="00055574" w:rsidRDefault="00545A73" w:rsidP="00545A73">
                  <w:pPr>
                    <w:rPr>
                      <w:bCs/>
                      <w:sz w:val="24"/>
                      <w:lang w:val="fr-FR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 xml:space="preserve">E-mail: </w:t>
                  </w:r>
                  <w:r w:rsidRPr="00055574">
                    <w:rPr>
                      <w:bCs/>
                      <w:sz w:val="24"/>
                      <w:lang w:val="fr-FR"/>
                    </w:rPr>
                    <w:t>mzaliskyi@</w:t>
                  </w:r>
                  <w:r>
                    <w:rPr>
                      <w:bCs/>
                      <w:sz w:val="24"/>
                      <w:lang w:val="fr-FR"/>
                    </w:rPr>
                    <w:t>kai</w:t>
                  </w:r>
                  <w:r w:rsidRPr="00055574">
                    <w:rPr>
                      <w:bCs/>
                      <w:sz w:val="24"/>
                      <w:lang w:val="fr-FR"/>
                    </w:rPr>
                    <w:t>.edu.ua</w:t>
                  </w:r>
                </w:p>
                <w:p w14:paraId="70CA2FB7" w14:textId="77777777" w:rsidR="00545A73" w:rsidRPr="00055574" w:rsidRDefault="00545A73" w:rsidP="00545A73">
                  <w:pPr>
                    <w:rPr>
                      <w:b/>
                      <w:bCs/>
                      <w:sz w:val="24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>Робоче місце:</w:t>
                  </w:r>
                  <w:r w:rsidRPr="007D1479">
                    <w:rPr>
                      <w:b/>
                      <w:bCs/>
                      <w:sz w:val="24"/>
                      <w:lang w:val="en-US"/>
                    </w:rPr>
                    <w:t xml:space="preserve"> </w:t>
                  </w:r>
                  <w:r w:rsidRPr="00055574">
                    <w:rPr>
                      <w:bCs/>
                      <w:sz w:val="24"/>
                      <w:lang w:val="en-US"/>
                    </w:rPr>
                    <w:t>корп. 3, ауд. 3/314</w:t>
                  </w:r>
                </w:p>
              </w:tc>
            </w:tr>
          </w:tbl>
          <w:p w14:paraId="002B54EB" w14:textId="370883B2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rPr>
                <w:color w:val="000000"/>
                <w:sz w:val="24"/>
                <w:szCs w:val="24"/>
              </w:rPr>
            </w:pPr>
          </w:p>
        </w:tc>
      </w:tr>
      <w:tr w:rsidR="00545A73" w14:paraId="150A651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405FB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65C29" w14:textId="7025E4D4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 w:rsidRPr="00152B9D">
              <w:rPr>
                <w:sz w:val="24"/>
                <w:shd w:val="clear" w:color="auto" w:fill="FFFFFF"/>
              </w:rPr>
              <w:t>Авторський курс;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152B9D">
              <w:rPr>
                <w:sz w:val="24"/>
                <w:shd w:val="clear" w:color="auto" w:fill="FFFFFF"/>
              </w:rPr>
              <w:t>оригінальні завдання до лабораторних робіт</w:t>
            </w:r>
          </w:p>
        </w:tc>
      </w:tr>
      <w:tr w:rsidR="00545A73" w14:paraId="345CB211" w14:textId="77777777">
        <w:trPr>
          <w:trHeight w:val="375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5E9AB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Лінк на дисципліну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220B0" w14:textId="3F8BAF0B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 w:rsidRPr="00152B9D">
              <w:rPr>
                <w:sz w:val="24"/>
              </w:rPr>
              <w:t>Після формування групи слухачів створюється кабінет в GoogleClassroom з необхідними матеріалами для навчання</w:t>
            </w:r>
          </w:p>
        </w:tc>
      </w:tr>
    </w:tbl>
    <w:p w14:paraId="6327FD81" w14:textId="77777777" w:rsidR="00084B43" w:rsidRDefault="00084B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0353B12" w14:textId="77777777" w:rsidR="00084B43" w:rsidRDefault="00084B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527E905" w14:textId="194C6D93" w:rsidR="00084B43" w:rsidRDefault="009D2821" w:rsidP="006E5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Завідувач кафедри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 w:rsidR="006E5B8D">
        <w:rPr>
          <w:color w:val="000000"/>
          <w:sz w:val="28"/>
          <w:szCs w:val="28"/>
        </w:rPr>
        <w:t>Віктор</w:t>
      </w:r>
      <w:r>
        <w:rPr>
          <w:color w:val="000000"/>
          <w:sz w:val="28"/>
          <w:szCs w:val="28"/>
        </w:rPr>
        <w:t xml:space="preserve"> </w:t>
      </w:r>
      <w:r w:rsidR="006E5B8D">
        <w:rPr>
          <w:color w:val="000000"/>
          <w:sz w:val="28"/>
          <w:szCs w:val="28"/>
        </w:rPr>
        <w:t>ГНАТЮК</w:t>
      </w:r>
    </w:p>
    <w:p w14:paraId="47234998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14:paraId="2FCB31D3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14:paraId="21432AD2" w14:textId="0AFB0D5A" w:rsidR="00084B43" w:rsidRDefault="009D2821" w:rsidP="006E5B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  <w:highlight w:val="white"/>
        </w:rPr>
        <w:t>Розробник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 w:rsidR="006E5B8D">
        <w:rPr>
          <w:color w:val="000000"/>
          <w:sz w:val="28"/>
          <w:szCs w:val="28"/>
          <w:highlight w:val="white"/>
        </w:rPr>
        <w:t>Максим</w:t>
      </w:r>
      <w:r>
        <w:rPr>
          <w:color w:val="000000"/>
          <w:sz w:val="28"/>
          <w:szCs w:val="28"/>
          <w:highlight w:val="white"/>
        </w:rPr>
        <w:t xml:space="preserve"> </w:t>
      </w:r>
      <w:r w:rsidR="006E5B8D">
        <w:rPr>
          <w:color w:val="000000"/>
          <w:sz w:val="28"/>
          <w:szCs w:val="28"/>
          <w:highlight w:val="white"/>
        </w:rPr>
        <w:t>ЗАЛІСЬКИЙ</w:t>
      </w:r>
    </w:p>
    <w:p w14:paraId="28CE727D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</w:p>
    <w:p w14:paraId="130AE1BB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084B43">
      <w:pgSz w:w="11906" w:h="16838"/>
      <w:pgMar w:top="1134" w:right="567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43"/>
    <w:rsid w:val="00084B43"/>
    <w:rsid w:val="00137F86"/>
    <w:rsid w:val="003C61F6"/>
    <w:rsid w:val="00545A73"/>
    <w:rsid w:val="00643BD0"/>
    <w:rsid w:val="00670BEF"/>
    <w:rsid w:val="00674267"/>
    <w:rsid w:val="006E5B8D"/>
    <w:rsid w:val="007D59AE"/>
    <w:rsid w:val="009B5496"/>
    <w:rsid w:val="009D2821"/>
    <w:rsid w:val="009E6A86"/>
    <w:rsid w:val="00A34E06"/>
    <w:rsid w:val="00A4553C"/>
    <w:rsid w:val="00B7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B9F4"/>
  <w15:docId w15:val="{A162E899-6FB0-4DF1-80E5-FA62C7F0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9D2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k1Q4dCR7ehCGKOMJah+tOKFeA==">CgMxLjAyCGguZ2pkZ3hzOAByITFjWGprOWFmNzB5VkQ4czMyOG9HNHA0UURwRklCMEdpMA==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Vitia</dc:creator>
  <cp:lastModifiedBy>Пользователь</cp:lastModifiedBy>
  <cp:revision>4</cp:revision>
  <dcterms:created xsi:type="dcterms:W3CDTF">2025-02-07T06:41:00Z</dcterms:created>
  <dcterms:modified xsi:type="dcterms:W3CDTF">2025-02-07T06:55:00Z</dcterms:modified>
</cp:coreProperties>
</file>