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93" w:rsidRDefault="00722893" w:rsidP="00722893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21.01 - 02)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7373"/>
      </w:tblGrid>
      <w:tr w:rsidR="00722893" w:rsidTr="00722893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E570D5" w:rsidRPr="00E570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Радіовимірювання в телекомунікаціях та радіотехніці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172 «Телекомунікації та радіотехніка»</w:t>
            </w:r>
          </w:p>
          <w:p w:rsidR="00722893" w:rsidRPr="00E570D5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 17 «Електроніка та телекомунікації»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E57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Весняний</w:t>
            </w:r>
            <w:r w:rsidR="0072289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семестр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3,0/90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 w:rsidP="00E57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 цьому курсі студенти вивчають 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основи</w:t>
            </w:r>
            <w:r w:rsidR="00E570D5" w:rsidRP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радіо</w:t>
            </w:r>
            <w:r w:rsidR="00E570D5" w:rsidRP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вимірюван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ня </w:t>
            </w:r>
            <w:r w:rsidR="00E570D5" w:rsidRP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 похибки результатів вимірювань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цифрові та аналогові прилади для </w:t>
            </w:r>
            <w:r w:rsidR="00E570D5" w:rsidRP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вимірювання напруги сигналів, їх часовий та спектральний аналіз; вимірювання характеристик каналів зв’язку і якісних параметрів сигналів та ін.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 w:rsidP="00E57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Сформувати знання, вміння і навички, необхідні для розуміння  основ функціонування 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радіовимірювальних приладів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 w:rsidP="005D03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 результаті вивчення дисципліни студенти повинні зрозуміти й засвоїти принципи дії 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цифрових та аналогових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7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радіовимірювальних приладів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ознайомитися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 </w:t>
            </w:r>
            <w:r w:rsidR="005D03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їх метрологічними характеристиками та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методами розрахунку </w:t>
            </w:r>
            <w:r w:rsidR="005D03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зменшення похибок вимірювання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Вміння правильного вибору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радіовимірювального приладу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5E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вимірювання різноманітних параметрів сигналів при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розробці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 експлуатації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РЕА, об’єктивної оцінки функціональних можливостей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радіовимірювальних приладів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2893" w:rsidRDefault="00722893" w:rsidP="00573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вимірювання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різноманітних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параметрів </w:t>
            </w:r>
            <w:r w:rsidR="00573B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телекомунікаційних та радіоелектронних систем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B4" w:rsidRDefault="007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  <w:r w:rsidR="005D0366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Цифрові вимірювальні прилади</w:t>
            </w:r>
            <w:r w:rsidR="005D0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D0366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Основні структурні схеми цифрових  вимірювальних приладів</w:t>
            </w:r>
            <w:r w:rsidR="005D0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D0366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Метрологічні характеристики цифрових вимірювальних приладів</w:t>
            </w:r>
            <w:r w:rsidR="005D0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5D0366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AB4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Структурні схеми аналогових та цифрових осцилографів</w:t>
            </w:r>
            <w:r w:rsidR="00EC4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EC4AB4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Вимірювальні генератори. Аналогові </w:t>
            </w:r>
            <w:r w:rsidR="00EC4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ц</w:t>
            </w:r>
            <w:r w:rsidR="00EC4AB4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ифрові вольтметри</w:t>
            </w:r>
            <w:r w:rsidR="00EC4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EC4AB4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Аналізатори спектру сигналів</w:t>
            </w:r>
            <w:r w:rsidR="00EC4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EC4AB4" w:rsidRPr="00A46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Вимірювання параметрів модульованих сигналів. </w:t>
            </w:r>
          </w:p>
          <w:p w:rsidR="00722893" w:rsidRDefault="007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лекційні та </w:t>
            </w:r>
            <w:r w:rsidR="00573BDF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893" w:rsidRDefault="0072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студентсько-орієнтоване навчання, презентації, бесіди та дискусії, робота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(електронні лекції, практичні роботи, дистанційні консультації, тестування).</w:t>
            </w:r>
          </w:p>
          <w:p w:rsidR="00722893" w:rsidRDefault="00722893" w:rsidP="008C65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проблемні й оглядові лекції, </w:t>
            </w:r>
            <w:r w:rsidR="008C6503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заняття, заняття із застосуванням комп’ютерної техніки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«Вища математика», «Фізика», «Основи теорії кіл»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«Сигнали та процеси в радіотехніці», «Аналогові електронні пристрої», «Цифрові пристрої», «Приймання та оброблення сигналів», «Радіоелектронні системи»</w:t>
            </w:r>
          </w:p>
        </w:tc>
      </w:tr>
      <w:tr w:rsidR="00722893" w:rsidTr="002A511E">
        <w:trPr>
          <w:trHeight w:val="21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забезпечення</w:t>
            </w:r>
          </w:p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DF" w:rsidRPr="00F06C8E" w:rsidRDefault="00573BDF" w:rsidP="00573BD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C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0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5" w:history="1">
              <w:r w:rsidRPr="00803F1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Володарський Є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03F1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Т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03F1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Кухарчук В., </w:t>
              </w:r>
              <w:proofErr w:type="spellStart"/>
              <w:r w:rsidRPr="00803F1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Поджаренко</w:t>
              </w:r>
              <w:proofErr w:type="spellEnd"/>
              <w:r w:rsidRPr="00803F1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В., Сердюк Г.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803F1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Метрологічне забезпечення вимірювань і контролю: навчальний посібник.  – Вінниця: Велес, 2001. – 219 с.</w:t>
              </w:r>
            </w:hyperlink>
          </w:p>
          <w:p w:rsidR="00573BDF" w:rsidRDefault="00722893" w:rsidP="00573BD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1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" w:history="1">
              <w:r w:rsidR="00573BDF" w:rsidRPr="0033490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Поліщук Ю. К. Метрологія та метрологічне забезпечення виробництва: навчальний посібник/ МОН України , Національний авіаційний університет – 2-е вид., стер.  – Київ: НАУ-друк, 2010. – 280 с.</w:t>
              </w:r>
            </w:hyperlink>
          </w:p>
          <w:p w:rsidR="00722893" w:rsidRPr="002A511E" w:rsidRDefault="0072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A511E">
              <w:rPr>
                <w:rFonts w:ascii="Times New Roman" w:hAnsi="Times New Roman"/>
                <w:sz w:val="24"/>
                <w:szCs w:val="24"/>
              </w:rPr>
              <w:t>Волгов</w:t>
            </w:r>
            <w:proofErr w:type="spellEnd"/>
            <w:r w:rsidRPr="002A511E">
              <w:rPr>
                <w:rFonts w:ascii="Times New Roman" w:hAnsi="Times New Roman"/>
                <w:sz w:val="24"/>
                <w:szCs w:val="24"/>
              </w:rPr>
              <w:t xml:space="preserve"> В. А. </w:t>
            </w:r>
            <w:r w:rsidR="002A511E" w:rsidRPr="002A511E">
              <w:rPr>
                <w:rFonts w:ascii="Times New Roman" w:hAnsi="Times New Roman"/>
                <w:sz w:val="24"/>
                <w:szCs w:val="24"/>
              </w:rPr>
              <w:t>Основні вузли</w:t>
            </w:r>
            <w:r w:rsidRPr="002A5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11E" w:rsidRPr="002A511E">
              <w:rPr>
                <w:rFonts w:ascii="Times New Roman" w:hAnsi="Times New Roman"/>
                <w:sz w:val="24"/>
                <w:szCs w:val="24"/>
              </w:rPr>
              <w:t>радіоелектронної а</w:t>
            </w:r>
            <w:r w:rsidRPr="002A511E">
              <w:rPr>
                <w:rFonts w:ascii="Times New Roman" w:hAnsi="Times New Roman"/>
                <w:sz w:val="24"/>
                <w:szCs w:val="24"/>
              </w:rPr>
              <w:t>паратур</w:t>
            </w:r>
            <w:r w:rsidR="002A511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11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A511E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11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2A511E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11E">
              <w:rPr>
                <w:rFonts w:ascii="Times New Roman" w:hAnsi="Times New Roman"/>
                <w:sz w:val="24"/>
                <w:szCs w:val="24"/>
              </w:rPr>
              <w:t>нерг</w:t>
            </w:r>
            <w:r w:rsidR="002A511E">
              <w:rPr>
                <w:rFonts w:ascii="Times New Roman" w:hAnsi="Times New Roman"/>
                <w:sz w:val="24"/>
                <w:szCs w:val="24"/>
              </w:rPr>
              <w:t>і</w:t>
            </w:r>
            <w:r w:rsidRPr="002A511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2A511E">
              <w:rPr>
                <w:rFonts w:ascii="Times New Roman" w:hAnsi="Times New Roman"/>
                <w:sz w:val="24"/>
                <w:szCs w:val="24"/>
              </w:rPr>
              <w:t>200</w:t>
            </w:r>
            <w:bookmarkStart w:id="0" w:name="_GoBack"/>
            <w:bookmarkEnd w:id="0"/>
            <w:r w:rsidRPr="002A511E">
              <w:rPr>
                <w:rFonts w:ascii="Times New Roman" w:hAnsi="Times New Roman"/>
                <w:sz w:val="24"/>
                <w:szCs w:val="24"/>
              </w:rPr>
              <w:t>7. – 543 с.</w:t>
            </w:r>
          </w:p>
          <w:p w:rsidR="00722893" w:rsidRDefault="0072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 w:rsidP="00EC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Корп. 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3/302 (комп’ютерний клас); 3/</w:t>
            </w:r>
            <w:r w:rsidR="00EC4AB4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(лекції)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Диференційовий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залік,</w:t>
            </w:r>
          </w:p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телекомунікаційних та радіоелектронних систем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аеронавігації, електроніки та телекомунікацій</w:t>
            </w:r>
          </w:p>
        </w:tc>
      </w:tr>
      <w:tr w:rsidR="00722893" w:rsidTr="00722893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</w:pPr>
          </w:p>
          <w:tbl>
            <w:tblPr>
              <w:tblW w:w="0" w:type="auto"/>
              <w:tblBorders>
                <w:insideH w:val="single" w:sz="18" w:space="0" w:color="FFFFFF"/>
                <w:insideV w:val="single" w:sz="18" w:space="0" w:color="FFFFF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4678"/>
            </w:tblGrid>
            <w:tr w:rsidR="00722893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shd w:val="clear" w:color="auto" w:fill="FFFFFF"/>
                  <w:hideMark/>
                </w:tcPr>
                <w:p w:rsidR="00722893" w:rsidRDefault="00E81EC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228725" cy="1659412"/>
                        <wp:effectExtent l="0" t="0" r="0" b="0"/>
                        <wp:docPr id="5" name="Рисунок 5" descr="fotoPetrova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otoPetrova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5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659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81ECF" w:rsidRPr="00F5059D" w:rsidRDefault="00E81ECF" w:rsidP="00E81EC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Петрова Юлія Валеріївна</w:t>
                  </w:r>
                </w:p>
                <w:p w:rsidR="00722893" w:rsidRDefault="007228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Посада: </w:t>
                  </w:r>
                  <w:r w:rsid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доцент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кафедри ТКРС</w:t>
                  </w:r>
                </w:p>
                <w:p w:rsidR="00722893" w:rsidRDefault="007228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Вчений ступінь: </w:t>
                  </w:r>
                  <w:r w:rsid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к. т. н.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22893" w:rsidRDefault="007228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Профайл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викладача:</w:t>
                  </w:r>
                </w:p>
                <w:p w:rsidR="00E81ECF" w:rsidRPr="00E81ECF" w:rsidRDefault="002A51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hyperlink r:id="rId8" w:history="1">
                    <w:r w:rsidR="00E81ECF" w:rsidRPr="00E81ECF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http://www.lib.nau.edu.ua/naukpraci/teacher.php?id=10670</w:t>
                    </w:r>
                  </w:hyperlink>
                  <w:r w:rsidR="00E81ECF" w:rsidRP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759FF" w:rsidRDefault="008759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59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Тел.: 406-74-79 </w:t>
                  </w:r>
                </w:p>
                <w:p w:rsidR="00722893" w:rsidRDefault="007228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E81ECF" w:rsidRP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yuliia.petrova</w:t>
                  </w:r>
                  <w:proofErr w:type="spellEnd"/>
                  <w:r w:rsid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@npp.nau.edu.ua</w:t>
                  </w:r>
                </w:p>
                <w:p w:rsidR="00722893" w:rsidRDefault="007228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Робоче місце: корп. 3,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3/</w:t>
                  </w:r>
                  <w:r w:rsid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E81ECF" w:rsidRDefault="00E81EC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81ECF" w:rsidRDefault="00E81EC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722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Лекції відповідають тенденціям розвитку побудови телекомунікаційних та радіоелектронних систем</w:t>
            </w:r>
          </w:p>
        </w:tc>
      </w:tr>
      <w:tr w:rsidR="00722893" w:rsidTr="007228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893" w:rsidRDefault="007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3" w:rsidRDefault="00E8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1EC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https://classroom.google.com/c/NjYxNjMxMzUxMTVa</w:t>
            </w:r>
          </w:p>
        </w:tc>
      </w:tr>
    </w:tbl>
    <w:p w:rsidR="00722893" w:rsidRDefault="00722893" w:rsidP="0072289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2893" w:rsidRDefault="00722893" w:rsidP="0072289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81E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Петрова Ю. В.</w:t>
      </w:r>
    </w:p>
    <w:p w:rsidR="00722893" w:rsidRDefault="00722893" w:rsidP="0072289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2893" w:rsidRDefault="00722893" w:rsidP="0072289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Завідувач кафедри ТКРС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Одарченко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Р.С. </w:t>
      </w:r>
    </w:p>
    <w:p w:rsidR="00722893" w:rsidRDefault="00722893" w:rsidP="0072289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E90" w:rsidRDefault="00917E90"/>
    <w:sectPr w:rsidR="00917E90" w:rsidSect="00722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3"/>
    <w:rsid w:val="00040E06"/>
    <w:rsid w:val="002A511E"/>
    <w:rsid w:val="002D5EAD"/>
    <w:rsid w:val="00345C9D"/>
    <w:rsid w:val="00573BDF"/>
    <w:rsid w:val="005D0366"/>
    <w:rsid w:val="006F6B9C"/>
    <w:rsid w:val="00722893"/>
    <w:rsid w:val="00723224"/>
    <w:rsid w:val="008759FF"/>
    <w:rsid w:val="008C6503"/>
    <w:rsid w:val="008F4246"/>
    <w:rsid w:val="00917E90"/>
    <w:rsid w:val="00BD4EFE"/>
    <w:rsid w:val="00C11519"/>
    <w:rsid w:val="00C82B4E"/>
    <w:rsid w:val="00D328ED"/>
    <w:rsid w:val="00E570D5"/>
    <w:rsid w:val="00E81ECF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F6B6"/>
  <w15:docId w15:val="{E57B6861-D74D-4C96-8A29-7E57EE4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93"/>
    <w:pPr>
      <w:spacing w:after="160" w:line="254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autoRedefine/>
    <w:qFormat/>
    <w:rsid w:val="00BD4EFE"/>
    <w:pPr>
      <w:keepNext/>
      <w:tabs>
        <w:tab w:val="left" w:pos="540"/>
        <w:tab w:val="left" w:pos="9000"/>
        <w:tab w:val="left" w:pos="9360"/>
        <w:tab w:val="left" w:pos="9540"/>
      </w:tabs>
      <w:autoSpaceDE w:val="0"/>
      <w:autoSpaceDN w:val="0"/>
      <w:adjustRightInd w:val="0"/>
      <w:spacing w:before="120" w:after="120" w:line="240" w:lineRule="auto"/>
      <w:ind w:right="-6"/>
      <w:jc w:val="center"/>
      <w:outlineLvl w:val="0"/>
    </w:pPr>
    <w:rPr>
      <w:rFonts w:eastAsia="MS Mincho"/>
      <w:caps/>
      <w:color w:val="00000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EFE"/>
    <w:rPr>
      <w:rFonts w:eastAsia="MS Mincho"/>
      <w:caps/>
      <w:color w:val="000000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2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93"/>
    <w:rPr>
      <w:rFonts w:ascii="Tahoma" w:eastAsia="Calibri" w:hAnsi="Tahoma" w:cs="Tahoma"/>
      <w:sz w:val="16"/>
      <w:szCs w:val="16"/>
      <w:lang w:val="uk-UA"/>
    </w:rPr>
  </w:style>
  <w:style w:type="character" w:styleId="a5">
    <w:name w:val="Hyperlink"/>
    <w:uiPriority w:val="99"/>
    <w:rsid w:val="00E8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naukpraci/teacher.php?id=106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nau.edu.ua/search/Details.aspx?id=270032&amp;lang=uk-UA" TargetMode="External"/><Relationship Id="rId5" Type="http://schemas.openxmlformats.org/officeDocument/2006/relationships/hyperlink" Target="http://www.lib.nau.edu.ua/search/Details.aspx?id=48248&amp;lang=uk-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Vitia</dc:creator>
  <cp:lastModifiedBy>Vitia</cp:lastModifiedBy>
  <cp:revision>10</cp:revision>
  <dcterms:created xsi:type="dcterms:W3CDTF">2020-07-16T07:10:00Z</dcterms:created>
  <dcterms:modified xsi:type="dcterms:W3CDTF">2023-03-07T06:24:00Z</dcterms:modified>
</cp:coreProperties>
</file>